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C2" w:rsidRPr="00D6223A" w:rsidRDefault="000B1E23" w:rsidP="00D6223A">
      <w:pPr>
        <w:jc w:val="center"/>
        <w:rPr>
          <w:b/>
        </w:rPr>
      </w:pPr>
      <w:r w:rsidRPr="00D6223A">
        <w:rPr>
          <w:b/>
        </w:rPr>
        <w:t>Intensive Session General Education Course C</w:t>
      </w:r>
      <w:r w:rsidR="00167406" w:rsidRPr="00D6223A">
        <w:rPr>
          <w:b/>
        </w:rPr>
        <w:t xml:space="preserve">urriculum </w:t>
      </w:r>
      <w:r w:rsidRPr="00D6223A">
        <w:rPr>
          <w:b/>
        </w:rPr>
        <w:t>A</w:t>
      </w:r>
      <w:r w:rsidR="00167406" w:rsidRPr="00D6223A">
        <w:rPr>
          <w:b/>
        </w:rPr>
        <w:t xml:space="preserve">ction </w:t>
      </w:r>
      <w:r w:rsidRPr="00D6223A">
        <w:rPr>
          <w:b/>
        </w:rPr>
        <w:t>R</w:t>
      </w:r>
      <w:r w:rsidR="00167406" w:rsidRPr="00D6223A">
        <w:rPr>
          <w:b/>
        </w:rPr>
        <w:t>equest Form</w:t>
      </w:r>
    </w:p>
    <w:p w:rsidR="000B1E23" w:rsidRPr="001C536E" w:rsidRDefault="000B1E23">
      <w:pPr>
        <w:rPr>
          <w:sz w:val="20"/>
          <w:szCs w:val="20"/>
        </w:rPr>
      </w:pPr>
      <w:r w:rsidRPr="001C536E">
        <w:rPr>
          <w:sz w:val="20"/>
          <w:szCs w:val="20"/>
        </w:rPr>
        <w:t xml:space="preserve">This Curriculum Action Request (CAR) form is to be used for existing general education courses only. Departments interested in offering an existing general education course in an intensive session (4 weeks or less) must complete the following Curricular Action Request form </w:t>
      </w:r>
      <w:r w:rsidR="00FE7569" w:rsidRPr="001C536E">
        <w:rPr>
          <w:sz w:val="20"/>
          <w:szCs w:val="20"/>
        </w:rPr>
        <w:t xml:space="preserve">and submit it to </w:t>
      </w:r>
      <w:r w:rsidRPr="001C536E">
        <w:rPr>
          <w:sz w:val="20"/>
          <w:szCs w:val="20"/>
        </w:rPr>
        <w:t>GEOC</w:t>
      </w:r>
      <w:r w:rsidR="00FE7569" w:rsidRPr="001C536E">
        <w:rPr>
          <w:sz w:val="20"/>
          <w:szCs w:val="20"/>
        </w:rPr>
        <w:t xml:space="preserve"> via geoc@uconn.edu</w:t>
      </w:r>
      <w:r w:rsidRPr="001C536E">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1"/>
        <w:gridCol w:w="5659"/>
      </w:tblGrid>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Department:</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293F15" w:rsidP="00D6223A">
            <w:pPr>
              <w:spacing w:after="0" w:line="240" w:lineRule="auto"/>
              <w:rPr>
                <w:b/>
                <w:sz w:val="21"/>
                <w:szCs w:val="21"/>
              </w:rPr>
            </w:pPr>
            <w:r>
              <w:rPr>
                <w:b/>
                <w:sz w:val="21"/>
                <w:szCs w:val="21"/>
              </w:rPr>
              <w:t>Course Number</w:t>
            </w:r>
            <w:r w:rsidR="0003347E" w:rsidRPr="001C536E">
              <w:rPr>
                <w:b/>
                <w:sz w:val="21"/>
                <w:szCs w:val="21"/>
              </w:rPr>
              <w:t>:</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Title:</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Submitter Name:</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Submitter Email:</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Gen Ed Content Area</w:t>
            </w:r>
            <w:r w:rsidR="001C536E" w:rsidRPr="001C536E">
              <w:rPr>
                <w:b/>
                <w:sz w:val="21"/>
                <w:szCs w:val="21"/>
              </w:rPr>
              <w:t>(s)</w:t>
            </w:r>
            <w:r w:rsidRPr="001C536E">
              <w:rPr>
                <w:b/>
                <w:sz w:val="21"/>
                <w:szCs w:val="21"/>
              </w:rPr>
              <w:t xml:space="preserve"> </w:t>
            </w:r>
          </w:p>
          <w:p w:rsidR="0003347E" w:rsidRPr="001C536E" w:rsidRDefault="0003347E" w:rsidP="004F6832">
            <w:pPr>
              <w:spacing w:after="0" w:line="240" w:lineRule="auto"/>
              <w:rPr>
                <w:sz w:val="21"/>
                <w:szCs w:val="21"/>
              </w:rPr>
            </w:pPr>
            <w:r w:rsidRPr="001C536E">
              <w:rPr>
                <w:sz w:val="21"/>
                <w:szCs w:val="21"/>
              </w:rPr>
              <w:t xml:space="preserve">(please </w:t>
            </w:r>
            <w:r w:rsidR="004F6832" w:rsidRPr="004F6832">
              <w:rPr>
                <w:sz w:val="21"/>
                <w:szCs w:val="21"/>
              </w:rPr>
              <w:t>remove</w:t>
            </w:r>
            <w:r w:rsidR="004F6832">
              <w:rPr>
                <w:sz w:val="21"/>
                <w:szCs w:val="21"/>
              </w:rPr>
              <w:t xml:space="preserve"> those that do not </w:t>
            </w:r>
            <w:r w:rsidRPr="001C536E">
              <w:rPr>
                <w:sz w:val="21"/>
                <w:szCs w:val="21"/>
              </w:rPr>
              <w:t xml:space="preserve">apply):  </w:t>
            </w:r>
          </w:p>
        </w:tc>
        <w:tc>
          <w:tcPr>
            <w:tcW w:w="5778" w:type="dxa"/>
          </w:tcPr>
          <w:p w:rsidR="0003347E" w:rsidRPr="001C536E" w:rsidRDefault="0003347E" w:rsidP="00D6223A">
            <w:pPr>
              <w:spacing w:after="0" w:line="240" w:lineRule="auto"/>
              <w:rPr>
                <w:sz w:val="21"/>
                <w:szCs w:val="21"/>
              </w:rPr>
            </w:pPr>
            <w:r w:rsidRPr="001C536E">
              <w:rPr>
                <w:sz w:val="21"/>
                <w:szCs w:val="21"/>
              </w:rPr>
              <w:t>CA1 Arts and Humanities</w:t>
            </w:r>
            <w:r w:rsidRPr="001C536E">
              <w:rPr>
                <w:sz w:val="21"/>
                <w:szCs w:val="21"/>
              </w:rPr>
              <w:br/>
              <w:t>CA2 Social Sciences</w:t>
            </w:r>
            <w:r w:rsidRPr="001C536E">
              <w:rPr>
                <w:sz w:val="21"/>
                <w:szCs w:val="21"/>
              </w:rPr>
              <w:br/>
              <w:t>CA3 Science and Technology</w:t>
            </w:r>
            <w:r w:rsidRPr="001C536E">
              <w:rPr>
                <w:sz w:val="21"/>
                <w:szCs w:val="21"/>
              </w:rPr>
              <w:br/>
              <w:t xml:space="preserve">                           Laboratory            Non-Laboratory</w:t>
            </w:r>
            <w:r w:rsidRPr="001C536E">
              <w:rPr>
                <w:sz w:val="21"/>
                <w:szCs w:val="21"/>
              </w:rPr>
              <w:br/>
              <w:t>CA4 Diversity and Multiculturalism</w:t>
            </w:r>
          </w:p>
          <w:p w:rsidR="0003347E" w:rsidRPr="001C536E" w:rsidRDefault="0003347E" w:rsidP="00D6223A">
            <w:pPr>
              <w:spacing w:after="0" w:line="240" w:lineRule="auto"/>
              <w:rPr>
                <w:sz w:val="21"/>
                <w:szCs w:val="21"/>
              </w:rPr>
            </w:pPr>
            <w:r w:rsidRPr="001C536E">
              <w:rPr>
                <w:sz w:val="21"/>
                <w:szCs w:val="21"/>
              </w:rPr>
              <w:t xml:space="preserve">                           International        Non-International</w:t>
            </w:r>
          </w:p>
        </w:tc>
      </w:tr>
      <w:tr w:rsidR="0003347E" w:rsidRPr="001C536E" w:rsidTr="00D6223A">
        <w:tc>
          <w:tcPr>
            <w:tcW w:w="5238" w:type="dxa"/>
          </w:tcPr>
          <w:p w:rsidR="0003347E" w:rsidRPr="001C536E" w:rsidRDefault="0003347E" w:rsidP="00D6223A">
            <w:pPr>
              <w:spacing w:after="0" w:line="240" w:lineRule="auto"/>
              <w:rPr>
                <w:b/>
                <w:sz w:val="21"/>
                <w:szCs w:val="21"/>
              </w:rPr>
            </w:pPr>
            <w:r w:rsidRPr="001C536E">
              <w:rPr>
                <w:b/>
                <w:sz w:val="21"/>
                <w:szCs w:val="21"/>
              </w:rPr>
              <w:t xml:space="preserve">Gen Ed Competency </w:t>
            </w:r>
            <w:r w:rsidR="00293F15">
              <w:rPr>
                <w:b/>
                <w:sz w:val="21"/>
                <w:szCs w:val="21"/>
              </w:rPr>
              <w:t>and/or Literacy</w:t>
            </w:r>
          </w:p>
          <w:p w:rsidR="0003347E" w:rsidRPr="001C536E" w:rsidRDefault="004F6832" w:rsidP="00D6223A">
            <w:pPr>
              <w:spacing w:after="0" w:line="240" w:lineRule="auto"/>
              <w:rPr>
                <w:sz w:val="21"/>
                <w:szCs w:val="21"/>
              </w:rPr>
            </w:pPr>
            <w:r w:rsidRPr="001C536E">
              <w:rPr>
                <w:sz w:val="21"/>
                <w:szCs w:val="21"/>
              </w:rPr>
              <w:t xml:space="preserve">(please </w:t>
            </w:r>
            <w:r w:rsidRPr="004F6832">
              <w:rPr>
                <w:sz w:val="21"/>
                <w:szCs w:val="21"/>
              </w:rPr>
              <w:t>remove</w:t>
            </w:r>
            <w:r>
              <w:rPr>
                <w:sz w:val="21"/>
                <w:szCs w:val="21"/>
              </w:rPr>
              <w:t xml:space="preserve"> those that do not </w:t>
            </w:r>
            <w:r w:rsidRPr="001C536E">
              <w:rPr>
                <w:sz w:val="21"/>
                <w:szCs w:val="21"/>
              </w:rPr>
              <w:t xml:space="preserve">apply):  </w:t>
            </w:r>
          </w:p>
        </w:tc>
        <w:tc>
          <w:tcPr>
            <w:tcW w:w="5778" w:type="dxa"/>
          </w:tcPr>
          <w:p w:rsidR="00293F15" w:rsidRDefault="0003347E" w:rsidP="00D6223A">
            <w:pPr>
              <w:spacing w:after="0" w:line="240" w:lineRule="auto"/>
              <w:rPr>
                <w:sz w:val="21"/>
                <w:szCs w:val="21"/>
              </w:rPr>
            </w:pPr>
            <w:r w:rsidRPr="001C536E">
              <w:rPr>
                <w:sz w:val="21"/>
                <w:szCs w:val="21"/>
              </w:rPr>
              <w:t>Quantitative</w:t>
            </w:r>
            <w:r w:rsidRPr="001C536E">
              <w:rPr>
                <w:sz w:val="21"/>
                <w:szCs w:val="21"/>
              </w:rPr>
              <w:br/>
              <w:t xml:space="preserve">Writing </w:t>
            </w:r>
          </w:p>
          <w:p w:rsidR="0003347E" w:rsidRPr="001C536E" w:rsidRDefault="00293F15" w:rsidP="00D6223A">
            <w:pPr>
              <w:spacing w:after="0" w:line="240" w:lineRule="auto"/>
              <w:rPr>
                <w:sz w:val="21"/>
                <w:szCs w:val="21"/>
              </w:rPr>
            </w:pPr>
            <w:r>
              <w:rPr>
                <w:sz w:val="21"/>
                <w:szCs w:val="21"/>
              </w:rPr>
              <w:t>Environmental</w:t>
            </w:r>
            <w:r w:rsidR="0003347E" w:rsidRPr="001C536E">
              <w:rPr>
                <w:sz w:val="21"/>
                <w:szCs w:val="21"/>
              </w:rPr>
              <w:t xml:space="preserve"> </w:t>
            </w:r>
          </w:p>
        </w:tc>
      </w:tr>
      <w:tr w:rsidR="0003347E" w:rsidRPr="001C536E" w:rsidTr="00D6223A">
        <w:tc>
          <w:tcPr>
            <w:tcW w:w="5238" w:type="dxa"/>
          </w:tcPr>
          <w:p w:rsidR="0003347E" w:rsidRPr="001C536E" w:rsidRDefault="00C51080" w:rsidP="00D6223A">
            <w:pPr>
              <w:spacing w:after="0" w:line="240" w:lineRule="auto"/>
              <w:rPr>
                <w:b/>
                <w:sz w:val="21"/>
                <w:szCs w:val="21"/>
              </w:rPr>
            </w:pPr>
            <w:r w:rsidRPr="001C536E">
              <w:rPr>
                <w:b/>
                <w:sz w:val="21"/>
                <w:szCs w:val="21"/>
              </w:rPr>
              <w:t>COURSE INFORMATION</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C51080" w:rsidP="00D6223A">
            <w:pPr>
              <w:spacing w:after="0" w:line="240" w:lineRule="auto"/>
              <w:rPr>
                <w:b/>
                <w:sz w:val="21"/>
                <w:szCs w:val="21"/>
              </w:rPr>
            </w:pPr>
            <w:r w:rsidRPr="001C536E">
              <w:rPr>
                <w:b/>
                <w:sz w:val="21"/>
                <w:szCs w:val="21"/>
              </w:rPr>
              <w:t>Instructor Name:</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Pr="001C536E" w:rsidRDefault="00C51080" w:rsidP="00D6223A">
            <w:pPr>
              <w:spacing w:after="0" w:line="240" w:lineRule="auto"/>
              <w:rPr>
                <w:b/>
                <w:sz w:val="21"/>
                <w:szCs w:val="21"/>
              </w:rPr>
            </w:pPr>
            <w:r w:rsidRPr="001C536E">
              <w:rPr>
                <w:b/>
                <w:sz w:val="21"/>
                <w:szCs w:val="21"/>
              </w:rPr>
              <w:t>Instructor’s Academic Position:</w:t>
            </w:r>
          </w:p>
        </w:tc>
        <w:tc>
          <w:tcPr>
            <w:tcW w:w="5778" w:type="dxa"/>
          </w:tcPr>
          <w:p w:rsidR="0003347E" w:rsidRPr="001C536E" w:rsidRDefault="0003347E" w:rsidP="00D6223A">
            <w:pPr>
              <w:spacing w:after="0" w:line="240" w:lineRule="auto"/>
              <w:rPr>
                <w:sz w:val="21"/>
                <w:szCs w:val="21"/>
              </w:rPr>
            </w:pPr>
          </w:p>
        </w:tc>
      </w:tr>
      <w:tr w:rsidR="0003347E" w:rsidRPr="001C536E" w:rsidTr="00D6223A">
        <w:tc>
          <w:tcPr>
            <w:tcW w:w="5238" w:type="dxa"/>
          </w:tcPr>
          <w:p w:rsidR="0003347E" w:rsidRDefault="00C51080" w:rsidP="00D6223A">
            <w:pPr>
              <w:spacing w:after="0" w:line="240" w:lineRule="auto"/>
              <w:rPr>
                <w:b/>
                <w:sz w:val="21"/>
                <w:szCs w:val="21"/>
              </w:rPr>
            </w:pPr>
            <w:r w:rsidRPr="001C536E">
              <w:rPr>
                <w:b/>
                <w:sz w:val="21"/>
                <w:szCs w:val="21"/>
              </w:rPr>
              <w:t>Campus</w:t>
            </w:r>
            <w:r w:rsidR="00293F15">
              <w:rPr>
                <w:b/>
                <w:sz w:val="21"/>
                <w:szCs w:val="21"/>
              </w:rPr>
              <w:t>(</w:t>
            </w:r>
            <w:proofErr w:type="spellStart"/>
            <w:r w:rsidR="00293F15">
              <w:rPr>
                <w:b/>
                <w:sz w:val="21"/>
                <w:szCs w:val="21"/>
              </w:rPr>
              <w:t>es</w:t>
            </w:r>
            <w:proofErr w:type="spellEnd"/>
            <w:r w:rsidR="00293F15">
              <w:rPr>
                <w:b/>
                <w:sz w:val="21"/>
                <w:szCs w:val="21"/>
              </w:rPr>
              <w:t>)</w:t>
            </w:r>
            <w:r w:rsidRPr="001C536E">
              <w:rPr>
                <w:b/>
                <w:sz w:val="21"/>
                <w:szCs w:val="21"/>
              </w:rPr>
              <w:t xml:space="preserve"> Where Taught:</w:t>
            </w:r>
          </w:p>
          <w:p w:rsidR="00293F15" w:rsidRPr="00293F15" w:rsidRDefault="00293F15" w:rsidP="00D6223A">
            <w:pPr>
              <w:spacing w:after="0" w:line="240" w:lineRule="auto"/>
              <w:rPr>
                <w:sz w:val="21"/>
                <w:szCs w:val="21"/>
              </w:rPr>
            </w:pPr>
            <w:r w:rsidRPr="00293F15">
              <w:rPr>
                <w:sz w:val="21"/>
                <w:szCs w:val="21"/>
              </w:rPr>
              <w:t xml:space="preserve">(please remove those that do not apply):  </w:t>
            </w:r>
          </w:p>
        </w:tc>
        <w:tc>
          <w:tcPr>
            <w:tcW w:w="5778" w:type="dxa"/>
          </w:tcPr>
          <w:p w:rsidR="0003347E" w:rsidRPr="001C536E" w:rsidRDefault="00293F15" w:rsidP="00D6223A">
            <w:pPr>
              <w:spacing w:after="0" w:line="240" w:lineRule="auto"/>
              <w:rPr>
                <w:sz w:val="21"/>
                <w:szCs w:val="21"/>
              </w:rPr>
            </w:pPr>
            <w:r>
              <w:rPr>
                <w:sz w:val="21"/>
                <w:szCs w:val="21"/>
              </w:rPr>
              <w:t>Storrs     Stamford     Avery Point     Waterbury      Hartford</w:t>
            </w:r>
          </w:p>
        </w:tc>
      </w:tr>
      <w:tr w:rsidR="0003347E" w:rsidRPr="001C536E" w:rsidTr="00D6223A">
        <w:tc>
          <w:tcPr>
            <w:tcW w:w="5238" w:type="dxa"/>
          </w:tcPr>
          <w:p w:rsidR="0003347E" w:rsidRPr="001C536E" w:rsidRDefault="00C51080" w:rsidP="00D6223A">
            <w:pPr>
              <w:spacing w:after="0" w:line="240" w:lineRule="auto"/>
              <w:rPr>
                <w:b/>
                <w:sz w:val="21"/>
                <w:szCs w:val="21"/>
              </w:rPr>
            </w:pPr>
            <w:r w:rsidRPr="001C536E">
              <w:rPr>
                <w:b/>
                <w:sz w:val="21"/>
                <w:szCs w:val="21"/>
              </w:rPr>
              <w:t>Number of Students Per Section of Course in Regular Session:</w:t>
            </w:r>
          </w:p>
        </w:tc>
        <w:tc>
          <w:tcPr>
            <w:tcW w:w="5778" w:type="dxa"/>
          </w:tcPr>
          <w:p w:rsidR="0003347E" w:rsidRPr="001C536E" w:rsidRDefault="0003347E" w:rsidP="00D6223A">
            <w:pPr>
              <w:spacing w:after="0" w:line="240" w:lineRule="auto"/>
              <w:rPr>
                <w:sz w:val="21"/>
                <w:szCs w:val="21"/>
              </w:rPr>
            </w:pPr>
          </w:p>
        </w:tc>
      </w:tr>
      <w:tr w:rsidR="00C51080" w:rsidRPr="001C536E" w:rsidTr="00D6223A">
        <w:tc>
          <w:tcPr>
            <w:tcW w:w="5238" w:type="dxa"/>
          </w:tcPr>
          <w:p w:rsidR="00C51080" w:rsidRPr="001C536E" w:rsidRDefault="00C51080" w:rsidP="00D6223A">
            <w:pPr>
              <w:spacing w:after="0" w:line="240" w:lineRule="auto"/>
              <w:rPr>
                <w:b/>
                <w:sz w:val="21"/>
                <w:szCs w:val="21"/>
              </w:rPr>
            </w:pPr>
            <w:r w:rsidRPr="001C536E">
              <w:rPr>
                <w:b/>
                <w:sz w:val="21"/>
                <w:szCs w:val="21"/>
              </w:rPr>
              <w:t>Number of Students Per Section of Course in Intensive Session:</w:t>
            </w:r>
          </w:p>
        </w:tc>
        <w:tc>
          <w:tcPr>
            <w:tcW w:w="5778" w:type="dxa"/>
          </w:tcPr>
          <w:p w:rsidR="00C51080" w:rsidRPr="001C536E" w:rsidRDefault="00C51080" w:rsidP="00D6223A">
            <w:pPr>
              <w:spacing w:after="0" w:line="240" w:lineRule="auto"/>
              <w:rPr>
                <w:sz w:val="21"/>
                <w:szCs w:val="21"/>
              </w:rPr>
            </w:pPr>
          </w:p>
        </w:tc>
      </w:tr>
      <w:tr w:rsidR="00C51080" w:rsidRPr="001C536E" w:rsidTr="00D6223A">
        <w:tc>
          <w:tcPr>
            <w:tcW w:w="5238" w:type="dxa"/>
          </w:tcPr>
          <w:p w:rsidR="00C51080" w:rsidRPr="001C536E" w:rsidRDefault="00C51080" w:rsidP="00D6223A">
            <w:pPr>
              <w:spacing w:after="0" w:line="240" w:lineRule="auto"/>
              <w:rPr>
                <w:sz w:val="21"/>
                <w:szCs w:val="21"/>
              </w:rPr>
            </w:pPr>
            <w:r w:rsidRPr="001C536E">
              <w:rPr>
                <w:b/>
                <w:sz w:val="21"/>
                <w:szCs w:val="21"/>
              </w:rPr>
              <w:t xml:space="preserve">Pedagogy: In what ways do you plan to change the structure of the class to fit the compressed schedule? </w:t>
            </w:r>
            <w:r w:rsidRPr="001C536E">
              <w:rPr>
                <w:sz w:val="21"/>
                <w:szCs w:val="21"/>
              </w:rPr>
              <w:t>(Please provide a narrative</w:t>
            </w:r>
            <w:r w:rsidR="006706D1" w:rsidRPr="001C536E">
              <w:rPr>
                <w:sz w:val="21"/>
                <w:szCs w:val="21"/>
              </w:rPr>
              <w:t>,</w:t>
            </w:r>
            <w:r w:rsidRPr="001C536E">
              <w:rPr>
                <w:sz w:val="21"/>
                <w:szCs w:val="21"/>
              </w:rPr>
              <w:t xml:space="preserve"> paying particular attention to approaches and outcomes related to the specific general education content area(s) and/or competencies for which this course counts)</w:t>
            </w:r>
          </w:p>
        </w:tc>
        <w:tc>
          <w:tcPr>
            <w:tcW w:w="5778" w:type="dxa"/>
          </w:tcPr>
          <w:p w:rsidR="00C51080" w:rsidRPr="001C536E" w:rsidRDefault="00C51080" w:rsidP="00D6223A">
            <w:pPr>
              <w:spacing w:after="0" w:line="240" w:lineRule="auto"/>
              <w:rPr>
                <w:sz w:val="21"/>
                <w:szCs w:val="21"/>
              </w:rPr>
            </w:pPr>
          </w:p>
        </w:tc>
      </w:tr>
      <w:tr w:rsidR="00C51080" w:rsidRPr="001C536E" w:rsidTr="00D6223A">
        <w:tc>
          <w:tcPr>
            <w:tcW w:w="5238" w:type="dxa"/>
          </w:tcPr>
          <w:p w:rsidR="00C51080" w:rsidRPr="001C536E" w:rsidRDefault="006706D1" w:rsidP="00D6223A">
            <w:pPr>
              <w:spacing w:after="0" w:line="240" w:lineRule="auto"/>
              <w:rPr>
                <w:sz w:val="21"/>
                <w:szCs w:val="21"/>
              </w:rPr>
            </w:pPr>
            <w:r w:rsidRPr="001C536E">
              <w:rPr>
                <w:b/>
                <w:sz w:val="21"/>
                <w:szCs w:val="21"/>
              </w:rPr>
              <w:t>Syllabus: How will the syllabus be affected by the compressed schedule?</w:t>
            </w:r>
            <w:r w:rsidRPr="001C536E">
              <w:rPr>
                <w:sz w:val="21"/>
                <w:szCs w:val="21"/>
              </w:rPr>
              <w:t xml:space="preserve"> (please provide a narrative, paying particular attention to those areas that focus on general education content area(s) and/or competencies)</w:t>
            </w:r>
          </w:p>
        </w:tc>
        <w:tc>
          <w:tcPr>
            <w:tcW w:w="5778" w:type="dxa"/>
          </w:tcPr>
          <w:p w:rsidR="00C51080" w:rsidRPr="001C536E" w:rsidRDefault="00C51080" w:rsidP="00D6223A">
            <w:pPr>
              <w:spacing w:after="0" w:line="240" w:lineRule="auto"/>
              <w:rPr>
                <w:sz w:val="21"/>
                <w:szCs w:val="21"/>
              </w:rPr>
            </w:pPr>
          </w:p>
        </w:tc>
      </w:tr>
      <w:tr w:rsidR="00C51080" w:rsidRPr="001C536E" w:rsidTr="00D6223A">
        <w:tc>
          <w:tcPr>
            <w:tcW w:w="5238" w:type="dxa"/>
          </w:tcPr>
          <w:p w:rsidR="00C51080" w:rsidRPr="001C536E" w:rsidRDefault="006706D1" w:rsidP="00D6223A">
            <w:pPr>
              <w:spacing w:after="0" w:line="240" w:lineRule="auto"/>
              <w:rPr>
                <w:b/>
                <w:sz w:val="21"/>
                <w:szCs w:val="21"/>
              </w:rPr>
            </w:pPr>
            <w:r w:rsidRPr="001C536E">
              <w:rPr>
                <w:b/>
                <w:sz w:val="21"/>
                <w:szCs w:val="21"/>
              </w:rPr>
              <w:t xml:space="preserve">Please </w:t>
            </w:r>
            <w:r w:rsidR="008C0845">
              <w:rPr>
                <w:b/>
                <w:sz w:val="21"/>
                <w:szCs w:val="21"/>
              </w:rPr>
              <w:t xml:space="preserve">provide a </w:t>
            </w:r>
            <w:r w:rsidRPr="001C536E">
              <w:rPr>
                <w:b/>
                <w:sz w:val="21"/>
                <w:szCs w:val="21"/>
              </w:rPr>
              <w:t xml:space="preserve">copy </w:t>
            </w:r>
            <w:r w:rsidR="00127099">
              <w:rPr>
                <w:b/>
                <w:sz w:val="21"/>
                <w:szCs w:val="21"/>
              </w:rPr>
              <w:t xml:space="preserve">of </w:t>
            </w:r>
            <w:r w:rsidRPr="001C536E">
              <w:rPr>
                <w:b/>
                <w:sz w:val="21"/>
                <w:szCs w:val="21"/>
              </w:rPr>
              <w:t xml:space="preserve">the latest </w:t>
            </w:r>
            <w:r w:rsidR="008C0845">
              <w:rPr>
                <w:b/>
                <w:sz w:val="21"/>
                <w:szCs w:val="21"/>
              </w:rPr>
              <w:t xml:space="preserve">representative </w:t>
            </w:r>
            <w:r w:rsidRPr="001C536E">
              <w:rPr>
                <w:b/>
                <w:sz w:val="21"/>
                <w:szCs w:val="21"/>
              </w:rPr>
              <w:t>syllabus for this course as taught in the regular session.</w:t>
            </w:r>
          </w:p>
        </w:tc>
        <w:tc>
          <w:tcPr>
            <w:tcW w:w="5778" w:type="dxa"/>
          </w:tcPr>
          <w:p w:rsidR="00C51080" w:rsidRPr="00293F15" w:rsidRDefault="000C1B2F" w:rsidP="00D6223A">
            <w:pPr>
              <w:spacing w:after="0" w:line="240" w:lineRule="auto"/>
              <w:rPr>
                <w:b/>
                <w:sz w:val="21"/>
                <w:szCs w:val="21"/>
              </w:rPr>
            </w:pPr>
            <w:r w:rsidRPr="00293F15">
              <w:rPr>
                <w:b/>
                <w:sz w:val="21"/>
                <w:szCs w:val="21"/>
              </w:rPr>
              <w:t>{Attach with email or copy &amp; paste</w:t>
            </w:r>
            <w:r w:rsidR="00F07AE7" w:rsidRPr="00293F15">
              <w:rPr>
                <w:b/>
                <w:sz w:val="21"/>
                <w:szCs w:val="21"/>
              </w:rPr>
              <w:t xml:space="preserve"> below</w:t>
            </w:r>
            <w:r w:rsidR="00293F15" w:rsidRPr="00293F15">
              <w:rPr>
                <w:b/>
                <w:sz w:val="21"/>
                <w:szCs w:val="21"/>
              </w:rPr>
              <w:t xml:space="preserve"> this table</w:t>
            </w:r>
            <w:r w:rsidR="00F07AE7" w:rsidRPr="00293F15">
              <w:rPr>
                <w:b/>
                <w:sz w:val="21"/>
                <w:szCs w:val="21"/>
              </w:rPr>
              <w:t>}</w:t>
            </w:r>
          </w:p>
        </w:tc>
      </w:tr>
      <w:tr w:rsidR="00C51080" w:rsidRPr="001C536E" w:rsidTr="00D6223A">
        <w:tc>
          <w:tcPr>
            <w:tcW w:w="5238" w:type="dxa"/>
          </w:tcPr>
          <w:p w:rsidR="00C51080" w:rsidRPr="001C536E" w:rsidRDefault="006706D1" w:rsidP="00D6223A">
            <w:pPr>
              <w:spacing w:after="0" w:line="240" w:lineRule="auto"/>
              <w:rPr>
                <w:b/>
                <w:sz w:val="21"/>
                <w:szCs w:val="21"/>
              </w:rPr>
            </w:pPr>
            <w:r w:rsidRPr="001C536E">
              <w:rPr>
                <w:b/>
                <w:sz w:val="21"/>
                <w:szCs w:val="21"/>
              </w:rPr>
              <w:t xml:space="preserve">Please </w:t>
            </w:r>
            <w:r w:rsidR="008C0845">
              <w:rPr>
                <w:b/>
                <w:sz w:val="21"/>
                <w:szCs w:val="21"/>
              </w:rPr>
              <w:t xml:space="preserve">provide a </w:t>
            </w:r>
            <w:r w:rsidRPr="001C536E">
              <w:rPr>
                <w:b/>
                <w:sz w:val="21"/>
                <w:szCs w:val="21"/>
              </w:rPr>
              <w:t xml:space="preserve">copy </w:t>
            </w:r>
            <w:r w:rsidR="008C0845">
              <w:rPr>
                <w:b/>
                <w:sz w:val="21"/>
                <w:szCs w:val="21"/>
              </w:rPr>
              <w:t xml:space="preserve">of </w:t>
            </w:r>
            <w:r w:rsidRPr="001C536E">
              <w:rPr>
                <w:b/>
                <w:sz w:val="21"/>
                <w:szCs w:val="21"/>
              </w:rPr>
              <w:t xml:space="preserve">the proposed </w:t>
            </w:r>
            <w:r w:rsidR="008C0845">
              <w:rPr>
                <w:b/>
                <w:sz w:val="21"/>
                <w:szCs w:val="21"/>
              </w:rPr>
              <w:t xml:space="preserve">representative </w:t>
            </w:r>
            <w:r w:rsidRPr="001C536E">
              <w:rPr>
                <w:b/>
                <w:sz w:val="21"/>
                <w:szCs w:val="21"/>
              </w:rPr>
              <w:t xml:space="preserve">syllabus for this course as it is planned for </w:t>
            </w:r>
            <w:r w:rsidR="00127099">
              <w:rPr>
                <w:b/>
                <w:sz w:val="21"/>
                <w:szCs w:val="21"/>
              </w:rPr>
              <w:t xml:space="preserve">teaching in </w:t>
            </w:r>
            <w:r w:rsidRPr="001C536E">
              <w:rPr>
                <w:b/>
                <w:sz w:val="21"/>
                <w:szCs w:val="21"/>
              </w:rPr>
              <w:t>the intensive session.</w:t>
            </w:r>
          </w:p>
        </w:tc>
        <w:tc>
          <w:tcPr>
            <w:tcW w:w="5778" w:type="dxa"/>
          </w:tcPr>
          <w:p w:rsidR="00C51080" w:rsidRPr="00293F15" w:rsidRDefault="000C1B2F" w:rsidP="00D6223A">
            <w:pPr>
              <w:spacing w:after="0" w:line="240" w:lineRule="auto"/>
              <w:rPr>
                <w:b/>
                <w:sz w:val="21"/>
                <w:szCs w:val="21"/>
              </w:rPr>
            </w:pPr>
            <w:bookmarkStart w:id="0" w:name="_GoBack"/>
            <w:r w:rsidRPr="00293F15">
              <w:rPr>
                <w:b/>
                <w:sz w:val="21"/>
                <w:szCs w:val="21"/>
              </w:rPr>
              <w:t>{Attach with email or copy &amp; paste</w:t>
            </w:r>
            <w:r w:rsidR="00F07AE7" w:rsidRPr="00293F15">
              <w:rPr>
                <w:b/>
                <w:sz w:val="21"/>
                <w:szCs w:val="21"/>
              </w:rPr>
              <w:t xml:space="preserve"> below</w:t>
            </w:r>
            <w:r w:rsidR="00293F15" w:rsidRPr="00293F15">
              <w:rPr>
                <w:b/>
                <w:sz w:val="21"/>
                <w:szCs w:val="21"/>
              </w:rPr>
              <w:t xml:space="preserve"> this table</w:t>
            </w:r>
            <w:r w:rsidR="00F07AE7" w:rsidRPr="00293F15">
              <w:rPr>
                <w:b/>
                <w:sz w:val="21"/>
                <w:szCs w:val="21"/>
              </w:rPr>
              <w:t>}</w:t>
            </w:r>
            <w:bookmarkEnd w:id="0"/>
          </w:p>
        </w:tc>
      </w:tr>
      <w:tr w:rsidR="00C51080" w:rsidRPr="001C536E" w:rsidTr="00D6223A">
        <w:tc>
          <w:tcPr>
            <w:tcW w:w="5238" w:type="dxa"/>
          </w:tcPr>
          <w:p w:rsidR="00C51080" w:rsidRPr="001C536E" w:rsidRDefault="001C536E" w:rsidP="001C536E">
            <w:pPr>
              <w:spacing w:after="0" w:line="240" w:lineRule="auto"/>
              <w:rPr>
                <w:sz w:val="21"/>
                <w:szCs w:val="21"/>
              </w:rPr>
            </w:pPr>
            <w:r w:rsidRPr="001C536E">
              <w:rPr>
                <w:b/>
                <w:sz w:val="21"/>
                <w:szCs w:val="21"/>
              </w:rPr>
              <w:t>Evaluation of Student Performance</w:t>
            </w:r>
            <w:r w:rsidR="006706D1" w:rsidRPr="001C536E">
              <w:rPr>
                <w:b/>
                <w:sz w:val="21"/>
                <w:szCs w:val="21"/>
              </w:rPr>
              <w:t xml:space="preserve">: How will </w:t>
            </w:r>
            <w:r w:rsidRPr="001C536E">
              <w:rPr>
                <w:b/>
                <w:sz w:val="21"/>
                <w:szCs w:val="21"/>
              </w:rPr>
              <w:t xml:space="preserve">the </w:t>
            </w:r>
            <w:r w:rsidR="006706D1" w:rsidRPr="001C536E">
              <w:rPr>
                <w:b/>
                <w:sz w:val="21"/>
                <w:szCs w:val="21"/>
              </w:rPr>
              <w:t xml:space="preserve">evaluation </w:t>
            </w:r>
            <w:r w:rsidRPr="001C536E">
              <w:rPr>
                <w:b/>
                <w:sz w:val="21"/>
                <w:szCs w:val="21"/>
              </w:rPr>
              <w:t xml:space="preserve">of student performance </w:t>
            </w:r>
            <w:r w:rsidR="006706D1" w:rsidRPr="001C536E">
              <w:rPr>
                <w:b/>
                <w:sz w:val="21"/>
                <w:szCs w:val="21"/>
              </w:rPr>
              <w:t xml:space="preserve">be modified to fit the compressed schedule? </w:t>
            </w:r>
            <w:r w:rsidR="006706D1" w:rsidRPr="001C536E">
              <w:rPr>
                <w:sz w:val="21"/>
                <w:szCs w:val="21"/>
              </w:rPr>
              <w:t xml:space="preserve">(please </w:t>
            </w:r>
            <w:r w:rsidR="00D6223A" w:rsidRPr="001C536E">
              <w:rPr>
                <w:sz w:val="21"/>
                <w:szCs w:val="21"/>
              </w:rPr>
              <w:t>append versions of the final exams in the regular session and the intensive session)</w:t>
            </w:r>
          </w:p>
        </w:tc>
        <w:tc>
          <w:tcPr>
            <w:tcW w:w="5778" w:type="dxa"/>
          </w:tcPr>
          <w:p w:rsidR="00C51080" w:rsidRPr="001C536E" w:rsidRDefault="00C51080" w:rsidP="00D6223A">
            <w:pPr>
              <w:spacing w:after="0" w:line="240" w:lineRule="auto"/>
              <w:rPr>
                <w:sz w:val="21"/>
                <w:szCs w:val="21"/>
              </w:rPr>
            </w:pPr>
          </w:p>
        </w:tc>
      </w:tr>
      <w:tr w:rsidR="00D6223A" w:rsidRPr="001C536E" w:rsidTr="00D6223A">
        <w:tc>
          <w:tcPr>
            <w:tcW w:w="5238" w:type="dxa"/>
          </w:tcPr>
          <w:p w:rsidR="00D6223A" w:rsidRPr="001C536E" w:rsidRDefault="00D6223A" w:rsidP="00D6223A">
            <w:pPr>
              <w:spacing w:after="0" w:line="240" w:lineRule="auto"/>
              <w:rPr>
                <w:b/>
                <w:sz w:val="21"/>
                <w:szCs w:val="21"/>
              </w:rPr>
            </w:pPr>
            <w:r w:rsidRPr="001C536E">
              <w:rPr>
                <w:b/>
                <w:sz w:val="21"/>
                <w:szCs w:val="21"/>
              </w:rPr>
              <w:t>Date of Department Head Approval for Intensive Session Teaching of this Course:</w:t>
            </w:r>
          </w:p>
        </w:tc>
        <w:tc>
          <w:tcPr>
            <w:tcW w:w="5778" w:type="dxa"/>
          </w:tcPr>
          <w:p w:rsidR="00D6223A" w:rsidRPr="001C536E" w:rsidRDefault="00D6223A" w:rsidP="00D6223A">
            <w:pPr>
              <w:spacing w:after="0" w:line="240" w:lineRule="auto"/>
              <w:rPr>
                <w:sz w:val="21"/>
                <w:szCs w:val="21"/>
              </w:rPr>
            </w:pPr>
          </w:p>
        </w:tc>
      </w:tr>
    </w:tbl>
    <w:p w:rsidR="0003347E" w:rsidRDefault="0003347E" w:rsidP="001C536E"/>
    <w:sectPr w:rsidR="0003347E" w:rsidSect="0016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3C"/>
    <w:multiLevelType w:val="hybridMultilevel"/>
    <w:tmpl w:val="EE3E7A8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23"/>
    <w:rsid w:val="0003347E"/>
    <w:rsid w:val="000B1E23"/>
    <w:rsid w:val="000C1B2F"/>
    <w:rsid w:val="00127099"/>
    <w:rsid w:val="00167406"/>
    <w:rsid w:val="001C536E"/>
    <w:rsid w:val="00251ED1"/>
    <w:rsid w:val="00293F15"/>
    <w:rsid w:val="004A6A39"/>
    <w:rsid w:val="004F6832"/>
    <w:rsid w:val="00657EA9"/>
    <w:rsid w:val="006706D1"/>
    <w:rsid w:val="008128C2"/>
    <w:rsid w:val="008C0845"/>
    <w:rsid w:val="00C51080"/>
    <w:rsid w:val="00D6223A"/>
    <w:rsid w:val="00F07AE7"/>
    <w:rsid w:val="00F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6CF7C"/>
  <w15:chartTrackingRefBased/>
  <w15:docId w15:val="{C1FB1D0D-3CC6-49C1-B25E-C26563D3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4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9B5D-FCB9-4070-8E70-3193F4A7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Piantek, Karen</cp:lastModifiedBy>
  <cp:revision>2</cp:revision>
  <dcterms:created xsi:type="dcterms:W3CDTF">2019-09-18T13:13:00Z</dcterms:created>
  <dcterms:modified xsi:type="dcterms:W3CDTF">2019-09-18T13:13:00Z</dcterms:modified>
</cp:coreProperties>
</file>